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81901" w14:textId="77777777" w:rsidR="00055219" w:rsidRDefault="00055219" w:rsidP="00055219">
      <w:pPr>
        <w:pStyle w:val="NoSpacing"/>
        <w:rPr>
          <w:sz w:val="32"/>
          <w:szCs w:val="32"/>
        </w:rPr>
      </w:pPr>
    </w:p>
    <w:p w14:paraId="52540F06" w14:textId="5CEA3DF7" w:rsidR="00463D7E" w:rsidRDefault="00055219" w:rsidP="00055219">
      <w:pPr>
        <w:pStyle w:val="NoSpacing"/>
        <w:rPr>
          <w:b/>
          <w:bCs/>
          <w:color w:val="A02B93" w:themeColor="accent5"/>
          <w:sz w:val="32"/>
          <w:szCs w:val="32"/>
        </w:rPr>
      </w:pPr>
      <w:proofErr w:type="spellStart"/>
      <w:r w:rsidRPr="00173457">
        <w:rPr>
          <w:b/>
          <w:bCs/>
          <w:color w:val="A02B93" w:themeColor="accent5"/>
          <w:sz w:val="32"/>
          <w:szCs w:val="32"/>
        </w:rPr>
        <w:t>Pawsitive</w:t>
      </w:r>
      <w:proofErr w:type="spellEnd"/>
      <w:r w:rsidRPr="00173457">
        <w:rPr>
          <w:b/>
          <w:bCs/>
          <w:color w:val="A02B93" w:themeColor="accent5"/>
          <w:sz w:val="32"/>
          <w:szCs w:val="32"/>
        </w:rPr>
        <w:t xml:space="preserve"> Directions Behavior and Training, LLC</w:t>
      </w:r>
    </w:p>
    <w:p w14:paraId="7A160B78" w14:textId="4CB00924" w:rsidR="009210D0" w:rsidRPr="00173457" w:rsidRDefault="009210D0" w:rsidP="00055219">
      <w:pPr>
        <w:pStyle w:val="NoSpacing"/>
        <w:rPr>
          <w:b/>
          <w:bCs/>
          <w:color w:val="A02B93" w:themeColor="accent5"/>
          <w:sz w:val="32"/>
          <w:szCs w:val="32"/>
        </w:rPr>
      </w:pPr>
      <w:r>
        <w:rPr>
          <w:b/>
          <w:bCs/>
          <w:color w:val="A02B93" w:themeColor="accent5"/>
          <w:sz w:val="32"/>
          <w:szCs w:val="32"/>
        </w:rPr>
        <w:t>Jody Hergert-Andresen, B.A., CDBC</w:t>
      </w:r>
    </w:p>
    <w:p w14:paraId="463FC608" w14:textId="32B51FE4" w:rsidR="00055219" w:rsidRPr="00173457" w:rsidRDefault="00055219" w:rsidP="00055219">
      <w:pPr>
        <w:pStyle w:val="NoSpacing"/>
        <w:rPr>
          <w:b/>
          <w:bCs/>
          <w:color w:val="A02B93" w:themeColor="accent5"/>
          <w:sz w:val="32"/>
          <w:szCs w:val="32"/>
        </w:rPr>
      </w:pPr>
      <w:r w:rsidRPr="00173457">
        <w:rPr>
          <w:b/>
          <w:bCs/>
          <w:color w:val="A02B93" w:themeColor="accent5"/>
          <w:sz w:val="32"/>
          <w:szCs w:val="32"/>
        </w:rPr>
        <w:t>www.pawsitivedirections.com</w:t>
      </w:r>
    </w:p>
    <w:p w14:paraId="6C3BBD9A" w14:textId="31AAEDB2" w:rsidR="00055219" w:rsidRPr="00173457" w:rsidRDefault="00055219" w:rsidP="00055219">
      <w:pPr>
        <w:pStyle w:val="NoSpacing"/>
        <w:rPr>
          <w:b/>
          <w:bCs/>
          <w:color w:val="A02B93" w:themeColor="accent5"/>
          <w:sz w:val="32"/>
          <w:szCs w:val="32"/>
        </w:rPr>
      </w:pPr>
      <w:r w:rsidRPr="00173457">
        <w:rPr>
          <w:b/>
          <w:bCs/>
          <w:color w:val="A02B93" w:themeColor="accent5"/>
          <w:sz w:val="32"/>
          <w:szCs w:val="32"/>
        </w:rPr>
        <w:t>920-235-9880</w:t>
      </w:r>
      <w:r w:rsidR="00A44620">
        <w:rPr>
          <w:b/>
          <w:bCs/>
          <w:color w:val="A02B93" w:themeColor="accent5"/>
          <w:sz w:val="32"/>
          <w:szCs w:val="32"/>
        </w:rPr>
        <w:t xml:space="preserve">, </w:t>
      </w:r>
      <w:r w:rsidRPr="00173457">
        <w:rPr>
          <w:b/>
          <w:bCs/>
          <w:color w:val="A02B93" w:themeColor="accent5"/>
          <w:sz w:val="32"/>
          <w:szCs w:val="32"/>
        </w:rPr>
        <w:t>2913 Witzel Ave., Oshkosh, WI 54904</w:t>
      </w:r>
    </w:p>
    <w:p w14:paraId="1F2B07F2" w14:textId="77777777" w:rsidR="00055219" w:rsidRDefault="00055219" w:rsidP="00055219">
      <w:pPr>
        <w:pStyle w:val="NoSpacing"/>
        <w:rPr>
          <w:sz w:val="32"/>
          <w:szCs w:val="32"/>
        </w:rPr>
      </w:pPr>
    </w:p>
    <w:p w14:paraId="3B2072D9" w14:textId="496A1F6A" w:rsidR="00055219" w:rsidRDefault="00173457" w:rsidP="00055219">
      <w:pPr>
        <w:pStyle w:val="NoSpacing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D7B24F6" wp14:editId="39A354AA">
            <wp:extent cx="896699" cy="742950"/>
            <wp:effectExtent l="0" t="0" r="0" b="0"/>
            <wp:docPr id="144452566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729" cy="746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4AAAE4" w14:textId="77777777" w:rsidR="00055219" w:rsidRDefault="00055219" w:rsidP="00055219">
      <w:pPr>
        <w:pStyle w:val="NoSpacing"/>
        <w:rPr>
          <w:sz w:val="32"/>
          <w:szCs w:val="32"/>
        </w:rPr>
      </w:pPr>
    </w:p>
    <w:p w14:paraId="69678621" w14:textId="433B7EC6" w:rsidR="00055219" w:rsidRPr="00173457" w:rsidRDefault="00055219" w:rsidP="00055219">
      <w:pPr>
        <w:pStyle w:val="NoSpacing"/>
        <w:rPr>
          <w:b/>
          <w:bCs/>
          <w:color w:val="A02B93" w:themeColor="accent5"/>
          <w:sz w:val="36"/>
          <w:szCs w:val="36"/>
          <w:u w:val="single"/>
        </w:rPr>
      </w:pPr>
      <w:r w:rsidRPr="00173457">
        <w:rPr>
          <w:b/>
          <w:bCs/>
          <w:color w:val="A02B93" w:themeColor="accent5"/>
          <w:sz w:val="36"/>
          <w:szCs w:val="36"/>
          <w:u w:val="single"/>
        </w:rPr>
        <w:t xml:space="preserve">Separation Anxiety Specialists </w:t>
      </w:r>
    </w:p>
    <w:p w14:paraId="5C163787" w14:textId="77777777" w:rsidR="00055219" w:rsidRDefault="00055219" w:rsidP="00055219">
      <w:pPr>
        <w:pStyle w:val="NoSpacing"/>
        <w:jc w:val="left"/>
        <w:rPr>
          <w:b/>
          <w:bCs/>
          <w:sz w:val="32"/>
          <w:szCs w:val="32"/>
          <w:u w:val="single"/>
        </w:rPr>
      </w:pPr>
    </w:p>
    <w:p w14:paraId="0362639D" w14:textId="10CA9169" w:rsidR="00055219" w:rsidRDefault="00055219" w:rsidP="00055219">
      <w:pPr>
        <w:pStyle w:val="NoSpacing"/>
        <w:jc w:val="left"/>
        <w:rPr>
          <w:sz w:val="32"/>
          <w:szCs w:val="32"/>
        </w:rPr>
      </w:pPr>
      <w:r>
        <w:rPr>
          <w:sz w:val="32"/>
          <w:szCs w:val="32"/>
        </w:rPr>
        <w:t>The following consultants have taken coursework specific</w:t>
      </w:r>
      <w:r w:rsidR="00173457">
        <w:rPr>
          <w:sz w:val="32"/>
          <w:szCs w:val="32"/>
        </w:rPr>
        <w:t xml:space="preserve"> to addressing </w:t>
      </w:r>
      <w:r>
        <w:rPr>
          <w:sz w:val="32"/>
          <w:szCs w:val="32"/>
        </w:rPr>
        <w:t xml:space="preserve">separation anxiety and </w:t>
      </w:r>
      <w:r w:rsidR="00A44620">
        <w:rPr>
          <w:sz w:val="32"/>
          <w:szCs w:val="32"/>
        </w:rPr>
        <w:t xml:space="preserve">are considered specialists. </w:t>
      </w:r>
      <w:r w:rsidR="00173457">
        <w:rPr>
          <w:sz w:val="32"/>
          <w:szCs w:val="32"/>
        </w:rPr>
        <w:t xml:space="preserve"> In situations where the behavior is longstanding or severe it may be helpful to work with a specialist versus a general practitioner.  </w:t>
      </w:r>
    </w:p>
    <w:p w14:paraId="09F67C6F" w14:textId="77777777" w:rsidR="00173457" w:rsidRDefault="00173457" w:rsidP="00055219">
      <w:pPr>
        <w:pStyle w:val="NoSpacing"/>
        <w:jc w:val="left"/>
        <w:rPr>
          <w:sz w:val="32"/>
          <w:szCs w:val="32"/>
        </w:rPr>
      </w:pPr>
    </w:p>
    <w:p w14:paraId="20BE190D" w14:textId="15DBEABB" w:rsidR="00173457" w:rsidRDefault="00173457" w:rsidP="00173457">
      <w:pPr>
        <w:pStyle w:val="NoSpacing"/>
        <w:jc w:val="left"/>
        <w:rPr>
          <w:sz w:val="32"/>
          <w:szCs w:val="32"/>
        </w:rPr>
      </w:pPr>
      <w:r w:rsidRPr="00173457">
        <w:rPr>
          <w:sz w:val="32"/>
          <w:szCs w:val="32"/>
        </w:rPr>
        <w:t>1.</w:t>
      </w:r>
      <w:r>
        <w:rPr>
          <w:sz w:val="32"/>
          <w:szCs w:val="32"/>
        </w:rPr>
        <w:t xml:space="preserve"> Khris Erickson</w:t>
      </w:r>
      <w:r w:rsidR="00A44620">
        <w:rPr>
          <w:sz w:val="32"/>
          <w:szCs w:val="32"/>
        </w:rPr>
        <w:t>, LLC / Khris Erickson, CPDT, SA Pro</w:t>
      </w:r>
    </w:p>
    <w:p w14:paraId="2581D663" w14:textId="38F88602" w:rsidR="00173457" w:rsidRDefault="00173457" w:rsidP="00173457">
      <w:pPr>
        <w:pStyle w:val="NoSpacing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173457">
        <w:rPr>
          <w:sz w:val="32"/>
          <w:szCs w:val="32"/>
        </w:rPr>
        <w:t>www.khriserickson.com</w:t>
      </w:r>
    </w:p>
    <w:p w14:paraId="26FAACEF" w14:textId="77777777" w:rsidR="00173457" w:rsidRDefault="00173457" w:rsidP="00173457">
      <w:pPr>
        <w:pStyle w:val="NoSpacing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(414)-460-4131</w:t>
      </w:r>
    </w:p>
    <w:p w14:paraId="321159A2" w14:textId="77777777" w:rsidR="00173457" w:rsidRDefault="00173457" w:rsidP="00173457">
      <w:pPr>
        <w:pStyle w:val="NoSpacing"/>
        <w:jc w:val="left"/>
        <w:rPr>
          <w:sz w:val="32"/>
          <w:szCs w:val="32"/>
        </w:rPr>
      </w:pPr>
    </w:p>
    <w:p w14:paraId="74AFDB81" w14:textId="642823A0" w:rsidR="00173457" w:rsidRDefault="00173457" w:rsidP="00173457">
      <w:pPr>
        <w:pStyle w:val="NoSpacing"/>
        <w:jc w:val="left"/>
        <w:rPr>
          <w:sz w:val="32"/>
          <w:szCs w:val="32"/>
        </w:rPr>
      </w:pPr>
      <w:r>
        <w:rPr>
          <w:sz w:val="32"/>
          <w:szCs w:val="32"/>
        </w:rPr>
        <w:t>2. Upward Hound / Casey McGee</w:t>
      </w:r>
      <w:r w:rsidR="00A44620">
        <w:rPr>
          <w:sz w:val="32"/>
          <w:szCs w:val="32"/>
        </w:rPr>
        <w:t>, CBCC-KA, CSAT, CTC</w:t>
      </w:r>
    </w:p>
    <w:p w14:paraId="0021DD69" w14:textId="080655CD" w:rsidR="00173457" w:rsidRDefault="00173457" w:rsidP="00173457">
      <w:pPr>
        <w:pStyle w:val="NoSpacing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173457">
        <w:rPr>
          <w:sz w:val="32"/>
          <w:szCs w:val="32"/>
        </w:rPr>
        <w:t>www.upwardhound.com</w:t>
      </w:r>
    </w:p>
    <w:p w14:paraId="7089CA9A" w14:textId="329A706F" w:rsidR="00173457" w:rsidRDefault="00173457" w:rsidP="00173457">
      <w:pPr>
        <w:pStyle w:val="NoSpacing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715-246-4757</w:t>
      </w:r>
    </w:p>
    <w:p w14:paraId="24D29C8E" w14:textId="77777777" w:rsidR="00173457" w:rsidRDefault="00173457" w:rsidP="00173457">
      <w:pPr>
        <w:pStyle w:val="NoSpacing"/>
        <w:jc w:val="left"/>
        <w:rPr>
          <w:sz w:val="32"/>
          <w:szCs w:val="32"/>
        </w:rPr>
      </w:pPr>
    </w:p>
    <w:p w14:paraId="53C08232" w14:textId="77777777" w:rsidR="00A44620" w:rsidRDefault="00173457" w:rsidP="00173457">
      <w:pPr>
        <w:pStyle w:val="NoSpacing"/>
        <w:jc w:val="left"/>
        <w:rPr>
          <w:sz w:val="32"/>
          <w:szCs w:val="32"/>
        </w:rPr>
      </w:pPr>
      <w:r>
        <w:rPr>
          <w:sz w:val="32"/>
          <w:szCs w:val="32"/>
        </w:rPr>
        <w:t>3. Wag the Dog &amp; Company,</w:t>
      </w:r>
      <w:r w:rsidR="003B288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LLC </w:t>
      </w:r>
    </w:p>
    <w:p w14:paraId="4C2C22BE" w14:textId="5A7E241A" w:rsidR="00173457" w:rsidRDefault="00A44620" w:rsidP="00173457">
      <w:pPr>
        <w:pStyle w:val="NoSpacing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173457">
        <w:rPr>
          <w:sz w:val="32"/>
          <w:szCs w:val="32"/>
        </w:rPr>
        <w:t xml:space="preserve"> Jennifer Pratt</w:t>
      </w:r>
      <w:r>
        <w:rPr>
          <w:sz w:val="32"/>
          <w:szCs w:val="32"/>
        </w:rPr>
        <w:t>, CTC,</w:t>
      </w:r>
      <w:r w:rsidRPr="00A44620">
        <w:t xml:space="preserve"> </w:t>
      </w:r>
      <w:r w:rsidRPr="00A44620">
        <w:rPr>
          <w:sz w:val="32"/>
          <w:szCs w:val="32"/>
        </w:rPr>
        <w:t>CDBC,</w:t>
      </w:r>
      <w:r>
        <w:rPr>
          <w:sz w:val="32"/>
          <w:szCs w:val="32"/>
        </w:rPr>
        <w:t xml:space="preserve"> </w:t>
      </w:r>
      <w:r w:rsidRPr="00A44620">
        <w:rPr>
          <w:sz w:val="32"/>
          <w:szCs w:val="32"/>
        </w:rPr>
        <w:t>CSAT,</w:t>
      </w:r>
      <w:r>
        <w:rPr>
          <w:sz w:val="32"/>
          <w:szCs w:val="32"/>
        </w:rPr>
        <w:t xml:space="preserve"> </w:t>
      </w:r>
      <w:proofErr w:type="spellStart"/>
      <w:r w:rsidRPr="00A44620">
        <w:rPr>
          <w:sz w:val="32"/>
          <w:szCs w:val="32"/>
        </w:rPr>
        <w:t>SAPro</w:t>
      </w:r>
      <w:proofErr w:type="spellEnd"/>
      <w:r>
        <w:rPr>
          <w:sz w:val="32"/>
          <w:szCs w:val="32"/>
        </w:rPr>
        <w:t xml:space="preserve">    </w:t>
      </w:r>
    </w:p>
    <w:p w14:paraId="60424959" w14:textId="2DF8B806" w:rsidR="00173457" w:rsidRDefault="00173457" w:rsidP="00173457">
      <w:pPr>
        <w:pStyle w:val="NoSpacing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173457">
        <w:rPr>
          <w:sz w:val="32"/>
          <w:szCs w:val="32"/>
        </w:rPr>
        <w:t>www.wagthedogandcompany.com</w:t>
      </w:r>
    </w:p>
    <w:p w14:paraId="2C3DDD6B" w14:textId="77777777" w:rsidR="00173457" w:rsidRDefault="00173457" w:rsidP="00173457">
      <w:pPr>
        <w:pStyle w:val="NoSpacing"/>
        <w:jc w:val="left"/>
        <w:rPr>
          <w:sz w:val="32"/>
          <w:szCs w:val="32"/>
        </w:rPr>
      </w:pPr>
    </w:p>
    <w:p w14:paraId="78D8130E" w14:textId="663D0EE0" w:rsidR="00173457" w:rsidRDefault="00173457" w:rsidP="00173457">
      <w:pPr>
        <w:pStyle w:val="NoSpacing"/>
        <w:jc w:val="left"/>
        <w:rPr>
          <w:sz w:val="32"/>
          <w:szCs w:val="32"/>
        </w:rPr>
      </w:pPr>
      <w:r>
        <w:rPr>
          <w:sz w:val="32"/>
          <w:szCs w:val="32"/>
        </w:rPr>
        <w:t>4. Delighted Dogs / Allison Lamminen</w:t>
      </w:r>
      <w:r w:rsidR="00A44620">
        <w:rPr>
          <w:sz w:val="32"/>
          <w:szCs w:val="32"/>
        </w:rPr>
        <w:t>, CTC, CSAT, PCBC-A</w:t>
      </w:r>
    </w:p>
    <w:p w14:paraId="3C4208C3" w14:textId="7ACA4899" w:rsidR="00173457" w:rsidRDefault="00173457" w:rsidP="00173457">
      <w:pPr>
        <w:pStyle w:val="NoSpacing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www.delighteddogs.com</w:t>
      </w:r>
    </w:p>
    <w:p w14:paraId="3FB17F8C" w14:textId="77777777" w:rsidR="00055219" w:rsidRDefault="00055219" w:rsidP="00055219"/>
    <w:sectPr w:rsidR="00055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27173"/>
    <w:multiLevelType w:val="hybridMultilevel"/>
    <w:tmpl w:val="A6E04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F7753"/>
    <w:multiLevelType w:val="hybridMultilevel"/>
    <w:tmpl w:val="A8683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795655">
    <w:abstractNumId w:val="0"/>
  </w:num>
  <w:num w:numId="2" w16cid:durableId="1042826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19"/>
    <w:rsid w:val="00055219"/>
    <w:rsid w:val="000D674C"/>
    <w:rsid w:val="00173457"/>
    <w:rsid w:val="003B2885"/>
    <w:rsid w:val="00463D7E"/>
    <w:rsid w:val="006D4D8E"/>
    <w:rsid w:val="008B7376"/>
    <w:rsid w:val="00906F4B"/>
    <w:rsid w:val="009210D0"/>
    <w:rsid w:val="00A4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B813C"/>
  <w15:chartTrackingRefBased/>
  <w15:docId w15:val="{34A0C7C4-AACB-4EA6-A53B-1FA76A13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2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5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52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52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52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52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52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52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52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2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52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52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52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52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52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52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52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52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52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5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2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52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5219"/>
    <w:pPr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52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52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52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2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2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521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55219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0552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Hergert-Andresen</dc:creator>
  <cp:keywords/>
  <dc:description/>
  <cp:lastModifiedBy>Jody Hergert-Andresen</cp:lastModifiedBy>
  <cp:revision>3</cp:revision>
  <dcterms:created xsi:type="dcterms:W3CDTF">2024-08-31T12:29:00Z</dcterms:created>
  <dcterms:modified xsi:type="dcterms:W3CDTF">2024-08-31T13:00:00Z</dcterms:modified>
</cp:coreProperties>
</file>